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18" w:rsidRPr="007E0A0B" w:rsidRDefault="00294A18" w:rsidP="00294A18">
      <w:pPr>
        <w:widowControl/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 w:rsidRPr="007E0A0B"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 xml:space="preserve">4 </w:t>
      </w:r>
    </w:p>
    <w:p w:rsidR="00294A18" w:rsidRPr="009C3DB7" w:rsidRDefault="00294A18" w:rsidP="00294A18">
      <w:pPr>
        <w:pStyle w:val="1"/>
        <w:spacing w:line="560" w:lineRule="exact"/>
        <w:ind w:firstLineChars="0" w:firstLine="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9C3DB7">
        <w:rPr>
          <w:rFonts w:ascii="宋体" w:eastAsia="宋体" w:hAnsi="宋体" w:cs="宋体" w:hint="eastAsia"/>
          <w:b/>
          <w:kern w:val="0"/>
          <w:sz w:val="36"/>
          <w:szCs w:val="36"/>
        </w:rPr>
        <w:t>微课堂现场教学竞赛（决赛）评分表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682"/>
        <w:gridCol w:w="992"/>
        <w:gridCol w:w="1719"/>
        <w:gridCol w:w="720"/>
        <w:gridCol w:w="900"/>
        <w:gridCol w:w="720"/>
        <w:gridCol w:w="540"/>
        <w:gridCol w:w="540"/>
        <w:gridCol w:w="539"/>
        <w:gridCol w:w="456"/>
      </w:tblGrid>
      <w:tr w:rsidR="00294A18" w:rsidRPr="009C3DB7" w:rsidTr="00541EDB">
        <w:trPr>
          <w:trHeight w:val="73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项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目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得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分</w:t>
            </w: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7E0A0B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7E0A0B">
              <w:rPr>
                <w:rFonts w:ascii="仿宋_GB2312" w:hAnsi="仿宋" w:cs="仿宋" w:hint="eastAsia"/>
                <w:b/>
                <w:kern w:val="0"/>
                <w:szCs w:val="21"/>
              </w:rPr>
              <w:t>评价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7E0A0B">
              <w:rPr>
                <w:rFonts w:ascii="仿宋_GB2312" w:hAnsi="仿宋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tabs>
                <w:tab w:val="left" w:pos="2117"/>
              </w:tabs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b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教学内容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Cs w:val="21"/>
              </w:rPr>
              <w:t>教学内容与教学设计选取的内容一致。</w:t>
            </w:r>
            <w:r w:rsidRPr="009C3DB7">
              <w:rPr>
                <w:rFonts w:cs="仿宋" w:hint="eastAsia"/>
                <w:spacing w:val="6"/>
                <w:sz w:val="21"/>
                <w:szCs w:val="21"/>
              </w:rPr>
              <w:t>严谨充实，无科学性、政策性错误，能理论联系实际，反映社会和学科发展。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教学设计与组织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6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教学方案围绕选题设计，突出重点，注重实效；教学目的明确，教学思路清晰，注重学生全面发展。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6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教学组织与编排符合学生的认知规律；教学过程主线清晰、重点突出，逻辑性强，明了易懂；注重突出学生的主体性以及教与学活动有机结合。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教学方法与手段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6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教学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效果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6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完成设定的教学目标，有效解决实际教学问题，能促进学生思维能力提高。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6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教学形式新颖，教学过程深入浅出，形象生动，趣味性和启发性强，教学氛围的营造有利于提升学生学习的积极主动性。教学</w:t>
            </w:r>
            <w:r w:rsidRPr="009C3DB7">
              <w:rPr>
                <w:rFonts w:cs="仿宋"/>
                <w:spacing w:val="6"/>
                <w:sz w:val="21"/>
                <w:szCs w:val="21"/>
              </w:rPr>
              <w:t>互动</w:t>
            </w:r>
            <w:r w:rsidRPr="009C3DB7">
              <w:rPr>
                <w:rFonts w:cs="仿宋" w:hint="eastAsia"/>
                <w:spacing w:val="6"/>
                <w:sz w:val="21"/>
                <w:szCs w:val="21"/>
              </w:rPr>
              <w:t>效果</w:t>
            </w:r>
            <w:r w:rsidRPr="009C3DB7">
              <w:rPr>
                <w:rFonts w:cs="仿宋"/>
                <w:spacing w:val="6"/>
                <w:sz w:val="21"/>
                <w:szCs w:val="21"/>
              </w:rPr>
              <w:t>好。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表达</w:t>
            </w:r>
          </w:p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  <w:r w:rsidRPr="009C3DB7">
              <w:rPr>
                <w:rFonts w:ascii="仿宋_GB2312" w:hAnsi="仿宋" w:cs="仿宋" w:hint="eastAsia"/>
                <w:kern w:val="0"/>
                <w:szCs w:val="21"/>
              </w:rPr>
              <w:t>讲解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pacing w:val="3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语言规范、清晰，声音洪亮、有节奏感，富有感染力。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仿宋" w:cs="仿宋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pStyle w:val="reader-word-layer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仿宋"/>
                <w:sz w:val="21"/>
                <w:szCs w:val="21"/>
              </w:rPr>
            </w:pPr>
            <w:r w:rsidRPr="009C3DB7">
              <w:rPr>
                <w:rFonts w:cs="仿宋" w:hint="eastAsia"/>
                <w:spacing w:val="6"/>
                <w:sz w:val="21"/>
                <w:szCs w:val="21"/>
              </w:rPr>
              <w:t>仪表得当，严守职业规范，能展现良好的教学风貌和个人魅力。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567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仿宋_GB2312" w:hAnsi="仿宋" w:cs="仿宋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</w:t>
            </w:r>
            <w:r w:rsidRPr="009C3DB7">
              <w:rPr>
                <w:rFonts w:ascii="宋体" w:hAnsi="宋体" w:cs="仿宋"/>
                <w:spacing w:val="6"/>
                <w:kern w:val="0"/>
                <w:szCs w:val="21"/>
              </w:rPr>
              <w:t>表达流畅</w:t>
            </w:r>
            <w:r w:rsidRPr="009C3DB7">
              <w:rPr>
                <w:rFonts w:ascii="宋体" w:hAnsi="宋体" w:cs="仿宋" w:hint="eastAsia"/>
                <w:spacing w:val="6"/>
                <w:kern w:val="0"/>
                <w:szCs w:val="21"/>
              </w:rPr>
              <w:t>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line="400" w:lineRule="exact"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9C3DB7"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294A18" w:rsidRPr="009C3DB7" w:rsidTr="00541EDB">
        <w:trPr>
          <w:trHeight w:val="737"/>
          <w:jc w:val="center"/>
        </w:trPr>
        <w:tc>
          <w:tcPr>
            <w:tcW w:w="6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3DB7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18" w:rsidRPr="009C3DB7" w:rsidRDefault="00294A18" w:rsidP="00541ED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94A18" w:rsidRPr="009C3DB7" w:rsidRDefault="00294A18" w:rsidP="00294A18"/>
    <w:p w:rsidR="006F37B9" w:rsidRDefault="006F37B9">
      <w:bookmarkStart w:id="0" w:name="_GoBack"/>
      <w:bookmarkEnd w:id="0"/>
    </w:p>
    <w:sectPr w:rsidR="006F37B9" w:rsidSect="00294A1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8"/>
    <w:rsid w:val="00294A18"/>
    <w:rsid w:val="006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71ADA-BAD2-4A61-A039-FED874A3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94A18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</w:rPr>
  </w:style>
  <w:style w:type="paragraph" w:customStyle="1" w:styleId="1">
    <w:name w:val="列出段落1"/>
    <w:basedOn w:val="a"/>
    <w:qFormat/>
    <w:rsid w:val="00294A18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2017-09-15T01:38:00Z</dcterms:created>
  <dcterms:modified xsi:type="dcterms:W3CDTF">2017-09-15T01:38:00Z</dcterms:modified>
</cp:coreProperties>
</file>