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C2" w:rsidRDefault="008D6CC2" w:rsidP="008D6CC2">
      <w:pPr>
        <w:rPr>
          <w:rFonts w:ascii="宋体" w:hAnsi="宋体" w:cs="仿宋" w:hint="eastAsia"/>
          <w:bCs/>
          <w:sz w:val="32"/>
          <w:szCs w:val="32"/>
        </w:rPr>
      </w:pPr>
      <w:r>
        <w:rPr>
          <w:rFonts w:ascii="宋体" w:hAnsi="宋体" w:cs="仿宋" w:hint="eastAsia"/>
          <w:bCs/>
          <w:sz w:val="32"/>
          <w:szCs w:val="32"/>
        </w:rPr>
        <w:t>附件2</w:t>
      </w:r>
    </w:p>
    <w:p w:rsidR="008D6CC2" w:rsidRDefault="008D6CC2" w:rsidP="008D6CC2">
      <w:pPr>
        <w:pStyle w:val="1"/>
        <w:spacing w:line="560" w:lineRule="exact"/>
        <w:ind w:firstLineChars="0" w:firstLine="0"/>
        <w:jc w:val="center"/>
        <w:rPr>
          <w:rFonts w:ascii="宋体" w:eastAsia="宋体" w:hAnsi="宋体" w:cs="仿宋" w:hint="eastAsia"/>
          <w:b/>
          <w:sz w:val="36"/>
          <w:szCs w:val="36"/>
        </w:rPr>
      </w:pPr>
      <w:r>
        <w:rPr>
          <w:rFonts w:ascii="宋体" w:eastAsia="宋体" w:hAnsi="宋体" w:cs="仿宋" w:hint="eastAsia"/>
          <w:b/>
          <w:bCs/>
          <w:kern w:val="0"/>
          <w:sz w:val="36"/>
          <w:szCs w:val="36"/>
        </w:rPr>
        <w:t>教学设计文案填写说明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275"/>
        <w:gridCol w:w="1560"/>
        <w:gridCol w:w="4512"/>
      </w:tblGrid>
      <w:tr w:rsidR="008D6CC2" w:rsidTr="00130A73">
        <w:trPr>
          <w:trHeight w:val="850"/>
          <w:jc w:val="center"/>
        </w:trPr>
        <w:tc>
          <w:tcPr>
            <w:tcW w:w="2162" w:type="dxa"/>
            <w:vAlign w:val="center"/>
          </w:tcPr>
          <w:p w:rsidR="008D6CC2" w:rsidRDefault="008D6CC2" w:rsidP="00130A73">
            <w:pPr>
              <w:jc w:val="center"/>
              <w:rPr>
                <w:rFonts w:ascii="宋体" w:hAnsi="宋体" w:cs="仿宋" w:hint="eastAsia"/>
                <w:b/>
                <w:bCs/>
                <w:szCs w:val="21"/>
              </w:rPr>
            </w:pPr>
            <w:r>
              <w:rPr>
                <w:rFonts w:ascii="宋体" w:hAnsi="宋体" w:cs="仿宋" w:hint="eastAsia"/>
                <w:b/>
                <w:bCs/>
                <w:szCs w:val="21"/>
              </w:rPr>
              <w:t>授课教师姓名</w:t>
            </w:r>
          </w:p>
        </w:tc>
        <w:tc>
          <w:tcPr>
            <w:tcW w:w="1275" w:type="dxa"/>
            <w:vAlign w:val="center"/>
          </w:tcPr>
          <w:p w:rsidR="008D6CC2" w:rsidRDefault="008D6CC2" w:rsidP="00130A73">
            <w:pPr>
              <w:rPr>
                <w:rFonts w:ascii="宋体" w:hAnsi="宋体" w:cs="仿宋" w:hint="eastAsia"/>
                <w:b/>
                <w:bCs/>
                <w:szCs w:val="21"/>
              </w:rPr>
            </w:pPr>
          </w:p>
        </w:tc>
        <w:tc>
          <w:tcPr>
            <w:tcW w:w="1560" w:type="dxa"/>
            <w:vAlign w:val="center"/>
          </w:tcPr>
          <w:p w:rsidR="008D6CC2" w:rsidRDefault="008D6CC2" w:rsidP="00130A73">
            <w:pPr>
              <w:jc w:val="center"/>
              <w:rPr>
                <w:rFonts w:ascii="宋体" w:hAnsi="宋体" w:cs="仿宋" w:hint="eastAsia"/>
                <w:b/>
                <w:bCs/>
                <w:szCs w:val="21"/>
              </w:rPr>
            </w:pPr>
            <w:r>
              <w:rPr>
                <w:rFonts w:ascii="宋体" w:hAnsi="宋体" w:cs="仿宋" w:hint="eastAsia"/>
                <w:b/>
                <w:bCs/>
                <w:szCs w:val="21"/>
              </w:rPr>
              <w:t>设计方案名称</w:t>
            </w:r>
          </w:p>
        </w:tc>
        <w:tc>
          <w:tcPr>
            <w:tcW w:w="4512" w:type="dxa"/>
            <w:vAlign w:val="center"/>
          </w:tcPr>
          <w:p w:rsidR="008D6CC2" w:rsidRDefault="008D6CC2" w:rsidP="00130A73">
            <w:pPr>
              <w:rPr>
                <w:rFonts w:ascii="宋体" w:hAnsi="宋体" w:cs="仿宋" w:hint="eastAsia"/>
                <w:b/>
                <w:bCs/>
                <w:szCs w:val="21"/>
              </w:rPr>
            </w:pPr>
          </w:p>
        </w:tc>
      </w:tr>
      <w:tr w:rsidR="008D6CC2" w:rsidTr="00130A73">
        <w:trPr>
          <w:trHeight w:val="850"/>
          <w:jc w:val="center"/>
        </w:trPr>
        <w:tc>
          <w:tcPr>
            <w:tcW w:w="2162" w:type="dxa"/>
            <w:vAlign w:val="center"/>
          </w:tcPr>
          <w:p w:rsidR="008D6CC2" w:rsidRDefault="008D6CC2" w:rsidP="00130A73">
            <w:pPr>
              <w:jc w:val="center"/>
              <w:rPr>
                <w:rFonts w:ascii="宋体" w:hAnsi="宋体" w:cs="仿宋" w:hint="eastAsia"/>
                <w:b/>
                <w:bCs/>
                <w:szCs w:val="21"/>
              </w:rPr>
            </w:pPr>
            <w:r>
              <w:rPr>
                <w:rFonts w:ascii="宋体" w:hAnsi="宋体" w:cs="仿宋" w:hint="eastAsia"/>
                <w:b/>
                <w:bCs/>
                <w:szCs w:val="21"/>
              </w:rPr>
              <w:t>知识点或技能点</w:t>
            </w:r>
          </w:p>
        </w:tc>
        <w:tc>
          <w:tcPr>
            <w:tcW w:w="7347" w:type="dxa"/>
            <w:gridSpan w:val="3"/>
            <w:vAlign w:val="center"/>
          </w:tcPr>
          <w:p w:rsidR="008D6CC2" w:rsidRDefault="008D6CC2" w:rsidP="00130A73">
            <w:pPr>
              <w:rPr>
                <w:rFonts w:ascii="宋体" w:hAnsi="宋体" w:cs="仿宋" w:hint="eastAsia"/>
                <w:b/>
                <w:bCs/>
                <w:szCs w:val="21"/>
              </w:rPr>
            </w:pPr>
            <w:r>
              <w:rPr>
                <w:rFonts w:ascii="宋体" w:hAnsi="宋体" w:cs="仿宋" w:hint="eastAsia"/>
                <w:szCs w:val="21"/>
              </w:rPr>
              <w:t>完成教学后，学生能够理解和掌握的知识或技能 。</w:t>
            </w:r>
          </w:p>
        </w:tc>
      </w:tr>
      <w:tr w:rsidR="008D6CC2" w:rsidTr="00130A73">
        <w:trPr>
          <w:trHeight w:val="850"/>
          <w:jc w:val="center"/>
        </w:trPr>
        <w:tc>
          <w:tcPr>
            <w:tcW w:w="2162" w:type="dxa"/>
            <w:vAlign w:val="center"/>
          </w:tcPr>
          <w:p w:rsidR="008D6CC2" w:rsidRDefault="008D6CC2" w:rsidP="00130A73">
            <w:pPr>
              <w:jc w:val="center"/>
              <w:rPr>
                <w:rFonts w:ascii="宋体" w:hAnsi="宋体" w:cs="仿宋" w:hint="eastAsia"/>
                <w:b/>
                <w:bCs/>
                <w:szCs w:val="21"/>
              </w:rPr>
            </w:pPr>
            <w:r>
              <w:rPr>
                <w:rFonts w:ascii="宋体" w:hAnsi="宋体" w:cs="仿宋" w:hint="eastAsia"/>
                <w:b/>
                <w:bCs/>
                <w:szCs w:val="21"/>
              </w:rPr>
              <w:t>知识点或技能点来源</w:t>
            </w:r>
          </w:p>
        </w:tc>
        <w:tc>
          <w:tcPr>
            <w:tcW w:w="7347" w:type="dxa"/>
            <w:gridSpan w:val="3"/>
            <w:vAlign w:val="center"/>
          </w:tcPr>
          <w:p w:rsidR="008D6CC2" w:rsidRDefault="008D6CC2" w:rsidP="00130A73">
            <w:pPr>
              <w:rPr>
                <w:rFonts w:ascii="宋体" w:hAnsi="宋体" w:cs="仿宋" w:hint="eastAsia"/>
                <w:b/>
                <w:bCs/>
                <w:szCs w:val="21"/>
              </w:rPr>
            </w:pPr>
            <w:r>
              <w:rPr>
                <w:rFonts w:ascii="宋体" w:hAnsi="宋体" w:cs="仿宋" w:hint="eastAsia"/>
                <w:b/>
                <w:bCs/>
                <w:szCs w:val="21"/>
              </w:rPr>
              <w:t xml:space="preserve">所属专业：                课程名称：                </w:t>
            </w:r>
          </w:p>
          <w:p w:rsidR="008D6CC2" w:rsidRDefault="008D6CC2" w:rsidP="00130A73">
            <w:pPr>
              <w:rPr>
                <w:rFonts w:ascii="宋体" w:hAnsi="宋体" w:cs="仿宋" w:hint="eastAsia"/>
                <w:b/>
                <w:bCs/>
                <w:szCs w:val="21"/>
              </w:rPr>
            </w:pPr>
            <w:r>
              <w:rPr>
                <w:rFonts w:ascii="宋体" w:hAnsi="宋体" w:cs="仿宋" w:hint="eastAsia"/>
                <w:b/>
                <w:bCs/>
                <w:szCs w:val="21"/>
              </w:rPr>
              <w:t>适用对象：                选用教材：</w:t>
            </w:r>
          </w:p>
        </w:tc>
      </w:tr>
      <w:tr w:rsidR="008D6CC2" w:rsidTr="00130A73">
        <w:trPr>
          <w:trHeight w:val="850"/>
          <w:jc w:val="center"/>
        </w:trPr>
        <w:tc>
          <w:tcPr>
            <w:tcW w:w="2162" w:type="dxa"/>
            <w:vAlign w:val="center"/>
          </w:tcPr>
          <w:p w:rsidR="008D6CC2" w:rsidRDefault="008D6CC2" w:rsidP="00130A73">
            <w:pPr>
              <w:jc w:val="center"/>
              <w:rPr>
                <w:rFonts w:ascii="宋体" w:hAnsi="宋体" w:cs="仿宋" w:hint="eastAsia"/>
                <w:b/>
                <w:bCs/>
                <w:szCs w:val="21"/>
              </w:rPr>
            </w:pPr>
            <w:r>
              <w:rPr>
                <w:rFonts w:ascii="宋体" w:hAnsi="宋体" w:cs="仿宋" w:hint="eastAsia"/>
                <w:b/>
                <w:bCs/>
                <w:szCs w:val="21"/>
              </w:rPr>
              <w:t>教学技术及工具</w:t>
            </w:r>
          </w:p>
        </w:tc>
        <w:tc>
          <w:tcPr>
            <w:tcW w:w="7347" w:type="dxa"/>
            <w:gridSpan w:val="3"/>
          </w:tcPr>
          <w:p w:rsidR="008D6CC2" w:rsidRDefault="008D6CC2" w:rsidP="00130A73">
            <w:pPr>
              <w:widowControl/>
              <w:shd w:val="clear" w:color="auto" w:fill="FFFFFF"/>
              <w:ind w:firstLine="480"/>
              <w:jc w:val="left"/>
              <w:rPr>
                <w:rFonts w:ascii="宋体" w:hAnsi="宋体" w:cs="仿宋" w:hint="eastAsia"/>
                <w:szCs w:val="21"/>
              </w:rPr>
            </w:pPr>
            <w:r>
              <w:rPr>
                <w:rFonts w:ascii="宋体" w:hAnsi="宋体" w:cs="仿宋" w:hint="eastAsia"/>
                <w:szCs w:val="21"/>
              </w:rPr>
              <w:t>教学技术与工具包括两个方面：一是为支持教师教学的资源；二是支持学生学习的资源和工具，包括学习的环境、多媒体教学资源、特定的参考资料、参考网址、认知工具以及其他需要特别说明的传统媒体。</w:t>
            </w:r>
          </w:p>
        </w:tc>
      </w:tr>
      <w:tr w:rsidR="008D6CC2" w:rsidTr="00130A73">
        <w:trPr>
          <w:trHeight w:val="850"/>
          <w:jc w:val="center"/>
        </w:trPr>
        <w:tc>
          <w:tcPr>
            <w:tcW w:w="2162" w:type="dxa"/>
            <w:vAlign w:val="center"/>
          </w:tcPr>
          <w:p w:rsidR="008D6CC2" w:rsidRDefault="008D6CC2" w:rsidP="00130A73">
            <w:pPr>
              <w:jc w:val="center"/>
              <w:rPr>
                <w:rFonts w:ascii="宋体" w:hAnsi="宋体" w:cs="仿宋" w:hint="eastAsia"/>
                <w:b/>
                <w:bCs/>
                <w:szCs w:val="21"/>
              </w:rPr>
            </w:pPr>
            <w:r>
              <w:rPr>
                <w:rFonts w:ascii="宋体" w:hAnsi="宋体" w:cs="仿宋" w:hint="eastAsia"/>
                <w:b/>
                <w:bCs/>
                <w:szCs w:val="21"/>
              </w:rPr>
              <w:t>设计思路</w:t>
            </w:r>
          </w:p>
        </w:tc>
        <w:tc>
          <w:tcPr>
            <w:tcW w:w="7347" w:type="dxa"/>
            <w:gridSpan w:val="3"/>
            <w:vAlign w:val="center"/>
          </w:tcPr>
          <w:p w:rsidR="008D6CC2" w:rsidRDefault="008D6CC2" w:rsidP="00130A73">
            <w:pPr>
              <w:ind w:firstLineChars="200" w:firstLine="420"/>
              <w:rPr>
                <w:rFonts w:ascii="宋体" w:hAnsi="宋体" w:cs="仿宋" w:hint="eastAsia"/>
                <w:szCs w:val="21"/>
              </w:rPr>
            </w:pPr>
            <w:r>
              <w:rPr>
                <w:rFonts w:ascii="宋体" w:hAnsi="宋体" w:cs="仿宋" w:hint="eastAsia"/>
                <w:szCs w:val="21"/>
              </w:rPr>
              <w:t>依据</w:t>
            </w:r>
            <w:hyperlink r:id="rId4" w:tgtFrame="_blank" w:history="1">
              <w:r>
                <w:rPr>
                  <w:rFonts w:ascii="宋体" w:hAnsi="宋体" w:cs="仿宋" w:hint="eastAsia"/>
                  <w:szCs w:val="21"/>
                </w:rPr>
                <w:t>课程内容</w:t>
              </w:r>
            </w:hyperlink>
            <w:hyperlink r:id="rId5" w:tgtFrame="_blank" w:history="1">
              <w:r>
                <w:rPr>
                  <w:rFonts w:ascii="宋体" w:hAnsi="宋体" w:cs="仿宋" w:hint="eastAsia"/>
                  <w:szCs w:val="21"/>
                </w:rPr>
                <w:t>主题</w:t>
              </w:r>
            </w:hyperlink>
            <w:r>
              <w:rPr>
                <w:rFonts w:ascii="宋体" w:hAnsi="宋体" w:cs="仿宋" w:hint="eastAsia"/>
                <w:szCs w:val="21"/>
              </w:rPr>
              <w:t>、学生特征和环境条件，将教学诸要素有序安排，确定合适的教学方案设想和计划，为学生策划</w:t>
            </w:r>
            <w:hyperlink r:id="rId6" w:tgtFrame="_blank" w:history="1">
              <w:r>
                <w:rPr>
                  <w:rFonts w:ascii="宋体" w:hAnsi="宋体" w:cs="仿宋" w:hint="eastAsia"/>
                  <w:szCs w:val="21"/>
                </w:rPr>
                <w:t>学习资源</w:t>
              </w:r>
            </w:hyperlink>
            <w:r>
              <w:rPr>
                <w:rFonts w:ascii="宋体" w:hAnsi="宋体" w:cs="仿宋" w:hint="eastAsia"/>
                <w:szCs w:val="21"/>
              </w:rPr>
              <w:t>和</w:t>
            </w:r>
            <w:hyperlink r:id="rId7" w:tgtFrame="_blank" w:history="1">
              <w:r>
                <w:rPr>
                  <w:rFonts w:ascii="宋体" w:hAnsi="宋体" w:cs="仿宋" w:hint="eastAsia"/>
                  <w:szCs w:val="21"/>
                </w:rPr>
                <w:t>学习活动</w:t>
              </w:r>
            </w:hyperlink>
            <w:r>
              <w:rPr>
                <w:rFonts w:ascii="宋体" w:hAnsi="宋体" w:cs="仿宋" w:hint="eastAsia"/>
                <w:szCs w:val="21"/>
              </w:rPr>
              <w:t>，教学方法多样且有创新，实现一定的</w:t>
            </w:r>
            <w:hyperlink r:id="rId8" w:tgtFrame="_blank" w:history="1">
              <w:r>
                <w:rPr>
                  <w:rFonts w:ascii="宋体" w:hAnsi="宋体" w:cs="仿宋" w:hint="eastAsia"/>
                  <w:szCs w:val="21"/>
                </w:rPr>
                <w:t>教学目标</w:t>
              </w:r>
            </w:hyperlink>
            <w:r>
              <w:rPr>
                <w:rFonts w:ascii="宋体" w:hAnsi="宋体" w:cs="仿宋" w:hint="eastAsia"/>
                <w:szCs w:val="21"/>
              </w:rPr>
              <w:t>。</w:t>
            </w:r>
          </w:p>
        </w:tc>
      </w:tr>
      <w:tr w:rsidR="008D6CC2" w:rsidTr="00130A73">
        <w:trPr>
          <w:trHeight w:val="850"/>
          <w:jc w:val="center"/>
        </w:trPr>
        <w:tc>
          <w:tcPr>
            <w:tcW w:w="9509" w:type="dxa"/>
            <w:gridSpan w:val="4"/>
            <w:vAlign w:val="center"/>
          </w:tcPr>
          <w:p w:rsidR="008D6CC2" w:rsidRDefault="008D6CC2" w:rsidP="00130A73">
            <w:pPr>
              <w:jc w:val="center"/>
              <w:rPr>
                <w:rFonts w:ascii="宋体" w:hAnsi="宋体" w:cs="仿宋" w:hint="eastAsia"/>
                <w:b/>
                <w:bCs/>
                <w:szCs w:val="21"/>
              </w:rPr>
            </w:pPr>
            <w:r>
              <w:rPr>
                <w:rFonts w:ascii="宋体" w:hAnsi="宋体" w:cs="仿宋" w:hint="eastAsia"/>
                <w:b/>
                <w:bCs/>
                <w:szCs w:val="21"/>
              </w:rPr>
              <w:t>教学设计</w:t>
            </w:r>
          </w:p>
        </w:tc>
      </w:tr>
      <w:tr w:rsidR="008D6CC2" w:rsidTr="00130A73">
        <w:trPr>
          <w:trHeight w:val="850"/>
          <w:jc w:val="center"/>
        </w:trPr>
        <w:tc>
          <w:tcPr>
            <w:tcW w:w="2162" w:type="dxa"/>
            <w:vAlign w:val="center"/>
          </w:tcPr>
          <w:p w:rsidR="008D6CC2" w:rsidRDefault="008D6CC2" w:rsidP="00130A73">
            <w:pPr>
              <w:jc w:val="center"/>
              <w:rPr>
                <w:rFonts w:ascii="宋体" w:hAnsi="宋体" w:cs="仿宋" w:hint="eastAsia"/>
                <w:b/>
                <w:bCs/>
                <w:szCs w:val="21"/>
              </w:rPr>
            </w:pPr>
          </w:p>
        </w:tc>
        <w:tc>
          <w:tcPr>
            <w:tcW w:w="7347" w:type="dxa"/>
            <w:gridSpan w:val="3"/>
            <w:vAlign w:val="center"/>
          </w:tcPr>
          <w:p w:rsidR="008D6CC2" w:rsidRDefault="008D6CC2" w:rsidP="00130A73">
            <w:pPr>
              <w:jc w:val="center"/>
              <w:rPr>
                <w:rFonts w:ascii="宋体" w:hAnsi="宋体" w:cs="仿宋" w:hint="eastAsia"/>
                <w:b/>
                <w:bCs/>
                <w:szCs w:val="21"/>
              </w:rPr>
            </w:pPr>
            <w:r>
              <w:rPr>
                <w:rFonts w:ascii="宋体" w:hAnsi="宋体" w:cs="仿宋" w:hint="eastAsia"/>
                <w:b/>
                <w:bCs/>
                <w:szCs w:val="21"/>
              </w:rPr>
              <w:t>内 容</w:t>
            </w:r>
          </w:p>
        </w:tc>
      </w:tr>
      <w:tr w:rsidR="008D6CC2" w:rsidTr="00130A73">
        <w:trPr>
          <w:trHeight w:val="850"/>
          <w:jc w:val="center"/>
        </w:trPr>
        <w:tc>
          <w:tcPr>
            <w:tcW w:w="2162" w:type="dxa"/>
            <w:vAlign w:val="center"/>
          </w:tcPr>
          <w:p w:rsidR="008D6CC2" w:rsidRDefault="008D6CC2" w:rsidP="00130A73">
            <w:pPr>
              <w:jc w:val="center"/>
              <w:rPr>
                <w:rFonts w:ascii="宋体" w:hAnsi="宋体" w:cs="仿宋" w:hint="eastAsia"/>
                <w:b/>
                <w:bCs/>
                <w:szCs w:val="21"/>
              </w:rPr>
            </w:pPr>
            <w:r>
              <w:rPr>
                <w:rFonts w:ascii="宋体" w:hAnsi="宋体" w:cs="仿宋" w:hint="eastAsia"/>
                <w:b/>
                <w:bCs/>
                <w:szCs w:val="21"/>
              </w:rPr>
              <w:t>教学目的</w:t>
            </w:r>
          </w:p>
        </w:tc>
        <w:tc>
          <w:tcPr>
            <w:tcW w:w="7347" w:type="dxa"/>
            <w:gridSpan w:val="3"/>
            <w:vAlign w:val="center"/>
          </w:tcPr>
          <w:p w:rsidR="008D6CC2" w:rsidRDefault="008D6CC2" w:rsidP="00130A73">
            <w:pPr>
              <w:ind w:firstLineChars="200" w:firstLine="420"/>
              <w:rPr>
                <w:rFonts w:ascii="宋体" w:hAnsi="宋体" w:cs="仿宋" w:hint="eastAsia"/>
                <w:szCs w:val="21"/>
              </w:rPr>
            </w:pPr>
            <w:r>
              <w:rPr>
                <w:rFonts w:ascii="宋体" w:hAnsi="宋体" w:cs="仿宋" w:hint="eastAsia"/>
                <w:szCs w:val="21"/>
              </w:rPr>
              <w:t>通过学习该课程后应达到知识、能力和素质方面的基本要求。结合学生实际，符合专业（课程）特点，目标清晰、具体，便于理解，可操作性强，达到综合职业能力与素养培养的要求。</w:t>
            </w:r>
          </w:p>
        </w:tc>
      </w:tr>
      <w:tr w:rsidR="008D6CC2" w:rsidTr="00130A73">
        <w:trPr>
          <w:trHeight w:val="850"/>
          <w:jc w:val="center"/>
        </w:trPr>
        <w:tc>
          <w:tcPr>
            <w:tcW w:w="2162" w:type="dxa"/>
            <w:vAlign w:val="center"/>
          </w:tcPr>
          <w:p w:rsidR="008D6CC2" w:rsidRDefault="008D6CC2" w:rsidP="00130A73">
            <w:pPr>
              <w:jc w:val="center"/>
              <w:rPr>
                <w:rFonts w:ascii="宋体" w:hAnsi="宋体" w:cs="仿宋" w:hint="eastAsia"/>
                <w:b/>
                <w:bCs/>
                <w:szCs w:val="21"/>
              </w:rPr>
            </w:pPr>
            <w:r>
              <w:rPr>
                <w:rFonts w:ascii="宋体" w:hAnsi="宋体" w:cs="仿宋" w:hint="eastAsia"/>
                <w:b/>
                <w:bCs/>
                <w:szCs w:val="21"/>
              </w:rPr>
              <w:t>重点\难点及解决方法</w:t>
            </w:r>
          </w:p>
        </w:tc>
        <w:tc>
          <w:tcPr>
            <w:tcW w:w="7347" w:type="dxa"/>
            <w:gridSpan w:val="3"/>
            <w:vAlign w:val="center"/>
          </w:tcPr>
          <w:p w:rsidR="008D6CC2" w:rsidRDefault="008D6CC2" w:rsidP="00130A73">
            <w:pPr>
              <w:ind w:firstLineChars="200" w:firstLine="420"/>
              <w:rPr>
                <w:rFonts w:ascii="宋体" w:hAnsi="宋体" w:cs="仿宋" w:hint="eastAsia"/>
                <w:szCs w:val="21"/>
              </w:rPr>
            </w:pPr>
            <w:r>
              <w:rPr>
                <w:rFonts w:ascii="宋体" w:hAnsi="宋体" w:cs="仿宋" w:hint="eastAsia"/>
                <w:szCs w:val="21"/>
              </w:rPr>
              <w:t>重点：是构成本课程的知识能力体系中最重要和最本质的学习内容。</w:t>
            </w:r>
          </w:p>
          <w:p w:rsidR="008D6CC2" w:rsidRDefault="008D6CC2" w:rsidP="00130A73">
            <w:pPr>
              <w:ind w:firstLineChars="200" w:firstLine="420"/>
              <w:rPr>
                <w:rFonts w:ascii="宋体" w:hAnsi="宋体" w:cs="仿宋" w:hint="eastAsia"/>
                <w:szCs w:val="21"/>
              </w:rPr>
            </w:pPr>
            <w:r>
              <w:rPr>
                <w:rFonts w:ascii="宋体" w:hAnsi="宋体" w:cs="仿宋" w:hint="eastAsia"/>
                <w:szCs w:val="21"/>
              </w:rPr>
              <w:t>难点：主要指由于知识的深度和知识的模糊性造成学生在学习过程中遇到的困难问题。</w:t>
            </w:r>
          </w:p>
          <w:p w:rsidR="008D6CC2" w:rsidRDefault="008D6CC2" w:rsidP="00130A73">
            <w:pPr>
              <w:ind w:firstLineChars="200" w:firstLine="420"/>
              <w:rPr>
                <w:rFonts w:ascii="宋体" w:hAnsi="宋体" w:cs="仿宋" w:hint="eastAsia"/>
                <w:szCs w:val="21"/>
              </w:rPr>
            </w:pPr>
            <w:r>
              <w:rPr>
                <w:rFonts w:ascii="宋体" w:hAnsi="宋体" w:cs="仿宋" w:hint="eastAsia"/>
                <w:szCs w:val="21"/>
              </w:rPr>
              <w:t>解决措施：应把考虑的具体内容简要地进行说明，突出和强化教学重点、突破和化解教学难点。</w:t>
            </w:r>
          </w:p>
        </w:tc>
      </w:tr>
      <w:tr w:rsidR="008D6CC2" w:rsidTr="00130A73">
        <w:trPr>
          <w:trHeight w:val="850"/>
          <w:jc w:val="center"/>
        </w:trPr>
        <w:tc>
          <w:tcPr>
            <w:tcW w:w="2162" w:type="dxa"/>
            <w:vAlign w:val="center"/>
          </w:tcPr>
          <w:p w:rsidR="008D6CC2" w:rsidRDefault="008D6CC2" w:rsidP="00130A73">
            <w:pPr>
              <w:jc w:val="center"/>
              <w:rPr>
                <w:rFonts w:ascii="宋体" w:hAnsi="宋体" w:cs="仿宋" w:hint="eastAsia"/>
                <w:b/>
                <w:bCs/>
                <w:szCs w:val="21"/>
              </w:rPr>
            </w:pPr>
            <w:r>
              <w:rPr>
                <w:rFonts w:ascii="宋体" w:hAnsi="宋体" w:cs="仿宋" w:hint="eastAsia"/>
                <w:b/>
                <w:bCs/>
                <w:szCs w:val="21"/>
              </w:rPr>
              <w:t>教学步骤与过程</w:t>
            </w:r>
          </w:p>
        </w:tc>
        <w:tc>
          <w:tcPr>
            <w:tcW w:w="7347" w:type="dxa"/>
            <w:gridSpan w:val="3"/>
            <w:vAlign w:val="center"/>
          </w:tcPr>
          <w:p w:rsidR="008D6CC2" w:rsidRDefault="008D6CC2" w:rsidP="00130A73">
            <w:pPr>
              <w:rPr>
                <w:rFonts w:ascii="宋体" w:hAnsi="宋体" w:cs="仿宋" w:hint="eastAsia"/>
                <w:szCs w:val="21"/>
              </w:rPr>
            </w:pPr>
            <w:r>
              <w:rPr>
                <w:rFonts w:ascii="宋体" w:hAnsi="宋体" w:cs="仿宋" w:hint="eastAsia"/>
                <w:szCs w:val="21"/>
              </w:rPr>
              <w:t>教学实施过程，包含相应的教学环节、教学手段、教学方法、教师活动、学生活动等。</w:t>
            </w:r>
          </w:p>
        </w:tc>
      </w:tr>
    </w:tbl>
    <w:p w:rsidR="00604A83" w:rsidRPr="008D6CC2" w:rsidRDefault="00604A83">
      <w:bookmarkStart w:id="0" w:name="_GoBack"/>
      <w:bookmarkEnd w:id="0"/>
    </w:p>
    <w:sectPr w:rsidR="00604A83" w:rsidRPr="008D6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C2"/>
    <w:rsid w:val="00604A83"/>
    <w:rsid w:val="008D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58982-52D8-4D6B-B8A8-B24DE77F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CC2"/>
    <w:pPr>
      <w:widowControl w:val="0"/>
      <w:jc w:val="both"/>
    </w:pPr>
    <w:rPr>
      <w:rFonts w:ascii="Times New Roman" w:eastAsia="宋体" w:hAnsi="Times New Roman"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8D6CC2"/>
    <w:pPr>
      <w:spacing w:line="240" w:lineRule="atLeast"/>
      <w:ind w:firstLineChars="200" w:firstLine="420"/>
    </w:pPr>
    <w:rPr>
      <w:rFonts w:eastAsia="仿宋_GB2312"/>
      <w:spacing w:val="-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6%95%99%E5%AD%A6%E7%9B%AE%E6%A0%87&amp;ie=utf-8&amp;src=internal_wenda_recommend_textn" TargetMode="External"/><Relationship Id="rId3" Type="http://schemas.openxmlformats.org/officeDocument/2006/relationships/webSettings" Target="webSettings.xml"/><Relationship Id="rId7" Type="http://schemas.openxmlformats.org/officeDocument/2006/relationships/hyperlink" Target="http://www.so.com/s?q=%E5%AD%A6%E4%B9%A0%E6%B4%BB%E5%8A%A8&amp;ie=utf-8&amp;src=internal_wenda_recommend_text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5%AD%A6%E4%B9%A0%E8%B5%84%E6%BA%90&amp;ie=utf-8&amp;src=internal_wenda_recommend_textn" TargetMode="External"/><Relationship Id="rId5" Type="http://schemas.openxmlformats.org/officeDocument/2006/relationships/hyperlink" Target="http://www.so.com/s?q=%E4%B8%BB%E9%A2%98&amp;ie=utf-8&amp;src=internal_wenda_recommend_textn" TargetMode="External"/><Relationship Id="rId10" Type="http://schemas.openxmlformats.org/officeDocument/2006/relationships/theme" Target="theme/theme1.xml"/><Relationship Id="rId4" Type="http://schemas.openxmlformats.org/officeDocument/2006/relationships/hyperlink" Target="http://www.so.com/s?q=%E8%AF%BE%E7%A8%8B%E5%86%85%E5%AE%B9&amp;ie=utf-8&amp;src=internal_wenda_recommend_text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china</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谢德富</dc:creator>
  <cp:keywords/>
  <dc:description/>
  <cp:lastModifiedBy>谢德富</cp:lastModifiedBy>
  <cp:revision>1</cp:revision>
  <dcterms:created xsi:type="dcterms:W3CDTF">2018-09-03T07:26:00Z</dcterms:created>
  <dcterms:modified xsi:type="dcterms:W3CDTF">2018-09-03T07:26:00Z</dcterms:modified>
</cp:coreProperties>
</file>