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(讲师)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 xml:space="preserve"> </w:t>
      </w:r>
      <w:r>
        <w:rPr>
          <w:rFonts w:ascii="仿宋_GB2312" w:hAnsi="仿宋" w:eastAsia="仿宋_GB2312"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b/>
          <w:sz w:val="28"/>
          <w:szCs w:val="28"/>
        </w:rPr>
        <w:sym w:font="Wingdings" w:char="F0A1"/>
      </w:r>
      <w:r>
        <w:rPr>
          <w:rFonts w:hint="eastAsia" w:ascii="仿宋" w:hAnsi="仿宋" w:eastAsia="仿宋" w:cs="仿宋"/>
          <w:sz w:val="28"/>
          <w:szCs w:val="28"/>
        </w:rPr>
        <w:t>破格申报</w:t>
      </w:r>
      <w:r>
        <w:rPr>
          <w:rFonts w:ascii="仿宋_GB2312" w:hAnsi="仿宋" w:eastAsia="仿宋_GB2312"/>
          <w:b/>
          <w:sz w:val="24"/>
          <w:szCs w:val="24"/>
        </w:rPr>
        <w:t xml:space="preserve"> </w:t>
      </w:r>
      <w:r>
        <w:rPr>
          <w:rFonts w:hint="eastAsia" w:ascii="仿宋_GB2312" w:hAnsi="仿宋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t xml:space="preserve">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初次职称考核认定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0DEE44E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普通、转系列申报和破格申报：</w:t>
            </w:r>
          </w:p>
          <w:p w14:paraId="70321CC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  <w:p w14:paraId="38E406C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初次职称考核认定：</w:t>
            </w:r>
          </w:p>
          <w:p w14:paraId="185B52DE"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符合（粤人社规〔202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〕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号）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广东省初次职称考核认定规定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的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第五条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学历（学位）、资历相关条件。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4DD4BA13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担任班主任或从事学生管理工作2 年以上，经考核合格。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9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02" w:type="dxa"/>
            <w:vAlign w:val="center"/>
          </w:tcPr>
          <w:p w14:paraId="390A4BA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6D8C9786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5B049A3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具备(粤人社规〔2023〕15号)讲师水平评价标准的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5A9CD5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B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2" w:type="dxa"/>
            <w:vAlign w:val="center"/>
          </w:tcPr>
          <w:p w14:paraId="5E4369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4" w:type="dxa"/>
            <w:vAlign w:val="center"/>
          </w:tcPr>
          <w:p w14:paraId="575EBEF8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68D107E8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第七条第一款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哪几项条件（至少具备 2 项）：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。</w:t>
            </w:r>
          </w:p>
          <w:p w14:paraId="36294AFD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任现职期间，撰写与本专业工作相关论文著作，至少具备下列1项条件的第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2EA17A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独立撰写本专业论文 1 篇。</w:t>
            </w:r>
          </w:p>
          <w:p w14:paraId="5B2632D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2独立完成专项技术报告 1 篇。</w:t>
            </w:r>
          </w:p>
        </w:tc>
        <w:tc>
          <w:tcPr>
            <w:tcW w:w="850" w:type="dxa"/>
            <w:vAlign w:val="center"/>
          </w:tcPr>
          <w:p w14:paraId="637A5A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5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2" w:type="dxa"/>
            <w:vAlign w:val="center"/>
          </w:tcPr>
          <w:p w14:paraId="58D730D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24" w:type="dxa"/>
            <w:vAlign w:val="center"/>
          </w:tcPr>
          <w:p w14:paraId="3865DCD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示范引领</w:t>
            </w:r>
          </w:p>
          <w:p w14:paraId="5278BF8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具备（粤人社规〔2023〕15号）讲师水平评价标准的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7D57A22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B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2" w:type="dxa"/>
            <w:vAlign w:val="center"/>
          </w:tcPr>
          <w:p w14:paraId="496C85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24" w:type="dxa"/>
            <w:vAlign w:val="center"/>
          </w:tcPr>
          <w:p w14:paraId="5154AD04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破格条件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（破格申报填写）</w:t>
            </w:r>
          </w:p>
          <w:p w14:paraId="634BD7B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获得地市（厅）级表彰的劳动模范、优秀教师、优秀教育工作者。</w:t>
            </w:r>
          </w:p>
        </w:tc>
        <w:tc>
          <w:tcPr>
            <w:tcW w:w="850" w:type="dxa"/>
            <w:vAlign w:val="center"/>
          </w:tcPr>
          <w:p w14:paraId="6F9EBC5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91F94A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5F15"/>
    <w:rsid w:val="000C1FEB"/>
    <w:rsid w:val="000E348A"/>
    <w:rsid w:val="00115832"/>
    <w:rsid w:val="00134A08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21FFA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4AFA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22FEC"/>
    <w:rsid w:val="00A3292A"/>
    <w:rsid w:val="00A37AB7"/>
    <w:rsid w:val="00AD715A"/>
    <w:rsid w:val="00AF4112"/>
    <w:rsid w:val="00B27617"/>
    <w:rsid w:val="00B335C0"/>
    <w:rsid w:val="00B42B43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B452C"/>
    <w:rsid w:val="00EC5024"/>
    <w:rsid w:val="00F06B43"/>
    <w:rsid w:val="00F16171"/>
    <w:rsid w:val="00FF0DF3"/>
    <w:rsid w:val="087807CF"/>
    <w:rsid w:val="0A11626D"/>
    <w:rsid w:val="10A97EF7"/>
    <w:rsid w:val="199A6471"/>
    <w:rsid w:val="1E867BAD"/>
    <w:rsid w:val="258D6706"/>
    <w:rsid w:val="320D7B4E"/>
    <w:rsid w:val="5D830B7C"/>
    <w:rsid w:val="670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789</Words>
  <Characters>817</Characters>
  <Lines>7</Lines>
  <Paragraphs>2</Paragraphs>
  <TotalTime>0</TotalTime>
  <ScaleCrop>false</ScaleCrop>
  <LinksUpToDate>false</LinksUpToDate>
  <CharactersWithSpaces>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2026-01-16T03:51:51Z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